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123" w:rsidRPr="00455135" w:rsidRDefault="003846A0" w:rsidP="00C27CED">
      <w:pPr>
        <w:shd w:val="clear" w:color="auto" w:fill="C5E0B3" w:themeFill="accent6" w:themeFillTint="66"/>
        <w:spacing w:line="240" w:lineRule="auto"/>
        <w:ind w:left="-567"/>
        <w:rPr>
          <w:rFonts w:ascii="Times New Roman" w:hAnsi="Times New Roman" w:cs="Times New Roman"/>
          <w:b/>
          <w:u w:val="single"/>
        </w:rPr>
      </w:pPr>
      <w:r w:rsidRPr="00455135">
        <w:rPr>
          <w:rFonts w:ascii="Times New Roman" w:hAnsi="Times New Roman" w:cs="Times New Roman"/>
          <w:b/>
          <w:u w:val="single"/>
        </w:rPr>
        <w:t xml:space="preserve">SEVGİLİ VELİLER, </w:t>
      </w:r>
    </w:p>
    <w:p w:rsidR="00D23123" w:rsidRPr="002F70D4" w:rsidRDefault="00C32F6B" w:rsidP="00C27CED">
      <w:pPr>
        <w:shd w:val="clear" w:color="auto" w:fill="C5E0B3" w:themeFill="accent6" w:themeFillTint="66"/>
        <w:spacing w:line="240" w:lineRule="auto"/>
        <w:ind w:left="-567"/>
        <w:rPr>
          <w:rFonts w:ascii="Times New Roman" w:hAnsi="Times New Roman" w:cs="Times New Roman"/>
        </w:rPr>
      </w:pPr>
      <w:r w:rsidRPr="002F70D4">
        <w:rPr>
          <w:rFonts w:ascii="Times New Roman" w:hAnsi="Times New Roman" w:cs="Times New Roman"/>
        </w:rPr>
        <w:t xml:space="preserve">Bugün bir </w:t>
      </w:r>
      <w:r w:rsidRPr="00D122FB">
        <w:rPr>
          <w:rFonts w:ascii="Times New Roman" w:hAnsi="Times New Roman" w:cs="Times New Roman"/>
          <w:b/>
        </w:rPr>
        <w:t>“İLK”</w:t>
      </w:r>
      <w:r w:rsidRPr="002F70D4">
        <w:rPr>
          <w:rFonts w:ascii="Times New Roman" w:hAnsi="Times New Roman" w:cs="Times New Roman"/>
        </w:rPr>
        <w:t xml:space="preserve"> yaşıyorsunuz</w:t>
      </w:r>
      <w:r w:rsidR="00D23123" w:rsidRPr="002F70D4">
        <w:rPr>
          <w:rFonts w:ascii="Times New Roman" w:hAnsi="Times New Roman" w:cs="Times New Roman"/>
        </w:rPr>
        <w:t>.Çocuğunuzun ilk gülüşü, ilk adımı, ilk kelimesi derken artık okula başlamasının</w:t>
      </w:r>
      <w:r w:rsidR="00E252B6" w:rsidRPr="002F70D4">
        <w:rPr>
          <w:rFonts w:ascii="Times New Roman" w:hAnsi="Times New Roman" w:cs="Times New Roman"/>
        </w:rPr>
        <w:t xml:space="preserve"> da</w:t>
      </w:r>
      <w:r w:rsidR="00D23123" w:rsidRPr="002F70D4">
        <w:rPr>
          <w:rFonts w:ascii="Times New Roman" w:hAnsi="Times New Roman" w:cs="Times New Roman"/>
        </w:rPr>
        <w:t xml:space="preserve"> zamanı geldi. Bu ilkokul heyecanı çocuğunuzu sardığı gibi siz anne ve babaları da sardı. </w:t>
      </w:r>
      <w:r w:rsidRPr="002F70D4">
        <w:rPr>
          <w:rFonts w:ascii="Times New Roman" w:hAnsi="Times New Roman" w:cs="Times New Roman"/>
        </w:rPr>
        <w:t>Aklınızda birçok soru işaretlerinin olması çok normal. Kuşkusuz</w:t>
      </w:r>
      <w:r w:rsidR="00D23123" w:rsidRPr="002F70D4">
        <w:rPr>
          <w:rFonts w:ascii="Times New Roman" w:hAnsi="Times New Roman" w:cs="Times New Roman"/>
        </w:rPr>
        <w:t xml:space="preserve"> insanın ilk öğretmeni, ilk eğitmeni anne ve babasıdır. Artık en güzel şekilde eğitmek için gayret gösterdiğiniz yavrularınızı emanet etme vaktiniz gelmiş bulunmaktadır. </w:t>
      </w:r>
    </w:p>
    <w:p w:rsidR="00D23123" w:rsidRPr="00455135" w:rsidRDefault="00D23123" w:rsidP="00C27CED">
      <w:pPr>
        <w:shd w:val="clear" w:color="auto" w:fill="BDD6EE" w:themeFill="accent1" w:themeFillTint="66"/>
        <w:spacing w:line="240" w:lineRule="auto"/>
        <w:ind w:left="-567"/>
        <w:rPr>
          <w:rFonts w:ascii="Times New Roman" w:hAnsi="Times New Roman" w:cs="Times New Roman"/>
          <w:b/>
          <w:u w:val="single"/>
        </w:rPr>
      </w:pPr>
      <w:r w:rsidRPr="00455135">
        <w:rPr>
          <w:rFonts w:ascii="Times New Roman" w:hAnsi="Times New Roman" w:cs="Times New Roman"/>
          <w:b/>
          <w:u w:val="single"/>
        </w:rPr>
        <w:t xml:space="preserve">OKUL KORKUSU  </w:t>
      </w:r>
    </w:p>
    <w:p w:rsidR="00D23123" w:rsidRPr="002F70D4" w:rsidRDefault="00D23123" w:rsidP="00C27CED">
      <w:pPr>
        <w:shd w:val="clear" w:color="auto" w:fill="BDD6EE" w:themeFill="accent1" w:themeFillTint="66"/>
        <w:spacing w:line="240" w:lineRule="auto"/>
        <w:ind w:left="-567"/>
        <w:rPr>
          <w:rFonts w:ascii="Times New Roman" w:hAnsi="Times New Roman" w:cs="Times New Roman"/>
        </w:rPr>
      </w:pPr>
      <w:r w:rsidRPr="002F70D4">
        <w:rPr>
          <w:rFonts w:ascii="Times New Roman" w:hAnsi="Times New Roman" w:cs="Times New Roman"/>
        </w:rPr>
        <w:t xml:space="preserve">Her </w:t>
      </w:r>
      <w:r w:rsidR="00C32F6B" w:rsidRPr="002F70D4">
        <w:rPr>
          <w:rFonts w:ascii="Times New Roman" w:hAnsi="Times New Roman" w:cs="Times New Roman"/>
        </w:rPr>
        <w:t>100 çocuktan 5’inde görülür. Çocuğunuzda o</w:t>
      </w:r>
      <w:r w:rsidRPr="002F70D4">
        <w:rPr>
          <w:rFonts w:ascii="Times New Roman" w:hAnsi="Times New Roman" w:cs="Times New Roman"/>
        </w:rPr>
        <w:t>kula giderken ciddi endişe, panik duygusu, karın ağrısı, bulantı, kusma, a</w:t>
      </w:r>
      <w:r w:rsidR="00C32F6B" w:rsidRPr="002F70D4">
        <w:rPr>
          <w:rFonts w:ascii="Times New Roman" w:hAnsi="Times New Roman" w:cs="Times New Roman"/>
        </w:rPr>
        <w:t>teşlenme gibi belirtiler olursa bu okul korkusuna işarettir.</w:t>
      </w:r>
    </w:p>
    <w:p w:rsidR="00C32F6B" w:rsidRPr="00455135" w:rsidRDefault="006435F6" w:rsidP="00C27CED">
      <w:pPr>
        <w:shd w:val="clear" w:color="auto" w:fill="FFE599" w:themeFill="accent4" w:themeFillTint="66"/>
        <w:spacing w:line="240" w:lineRule="auto"/>
        <w:ind w:left="-567"/>
        <w:rPr>
          <w:rFonts w:ascii="Times New Roman" w:hAnsi="Times New Roman" w:cs="Times New Roman"/>
          <w:b/>
          <w:u w:val="single"/>
        </w:rPr>
      </w:pPr>
      <w:r w:rsidRPr="00455135">
        <w:rPr>
          <w:rFonts w:ascii="Times New Roman" w:hAnsi="Times New Roman" w:cs="Times New Roman"/>
          <w:b/>
          <w:u w:val="single"/>
        </w:rPr>
        <w:t>ÇOCUĞUN KAYGI</w:t>
      </w:r>
      <w:r w:rsidR="00D23123" w:rsidRPr="00455135">
        <w:rPr>
          <w:rFonts w:ascii="Times New Roman" w:hAnsi="Times New Roman" w:cs="Times New Roman"/>
          <w:b/>
          <w:u w:val="single"/>
        </w:rPr>
        <w:t xml:space="preserve">LARI NELERDİR? </w:t>
      </w:r>
    </w:p>
    <w:p w:rsidR="00DE331F" w:rsidRPr="002F70D4" w:rsidRDefault="00D23123" w:rsidP="00C27CED">
      <w:pPr>
        <w:shd w:val="clear" w:color="auto" w:fill="FFE599" w:themeFill="accent4" w:themeFillTint="66"/>
        <w:spacing w:line="240" w:lineRule="auto"/>
        <w:ind w:left="-567"/>
        <w:rPr>
          <w:rFonts w:ascii="Times New Roman" w:hAnsi="Times New Roman" w:cs="Times New Roman"/>
        </w:rPr>
      </w:pPr>
      <w:r w:rsidRPr="002F70D4">
        <w:rPr>
          <w:rFonts w:ascii="Times New Roman" w:hAnsi="Times New Roman" w:cs="Times New Roman"/>
        </w:rPr>
        <w:t xml:space="preserve">Burası oldukça da büyük, acaba kaybolur muyum? Evim, okuluma yakın mı?  Acaba anne ve </w:t>
      </w:r>
      <w:r w:rsidR="00C32F6B" w:rsidRPr="002F70D4">
        <w:rPr>
          <w:rFonts w:ascii="Times New Roman" w:hAnsi="Times New Roman" w:cs="Times New Roman"/>
        </w:rPr>
        <w:t>babam beni almaya gelecekler mi</w:t>
      </w:r>
      <w:r w:rsidRPr="002F70D4">
        <w:rPr>
          <w:rFonts w:ascii="Times New Roman" w:hAnsi="Times New Roman" w:cs="Times New Roman"/>
        </w:rPr>
        <w:t>?  Annem ve babam beni almaya gelmezse ve servisimi kaçırırsam evime nasıl gideceğim?  Ne kadar çok çocu</w:t>
      </w:r>
      <w:bookmarkStart w:id="0" w:name="_GoBack"/>
      <w:bookmarkEnd w:id="0"/>
      <w:r w:rsidRPr="002F70D4">
        <w:rPr>
          <w:rFonts w:ascii="Times New Roman" w:hAnsi="Times New Roman" w:cs="Times New Roman"/>
        </w:rPr>
        <w:t>k var. Üstelik birçok yaramaz çocuk da var. Dilerim bana zarar vermezler.  İlkokul dersleri hiç de kolay değilmiş bütün bunları nasıl öğreneceğim?  Başaramazsam öğretmenim ne yapar, ne söyler?  Peki ya arkadaşl</w:t>
      </w:r>
      <w:r w:rsidR="00240810" w:rsidRPr="002F70D4">
        <w:rPr>
          <w:rFonts w:ascii="Times New Roman" w:hAnsi="Times New Roman" w:cs="Times New Roman"/>
        </w:rPr>
        <w:t>arım benimle alay ederler mi?</w:t>
      </w:r>
    </w:p>
    <w:p w:rsidR="00DE331F" w:rsidRPr="00B61B77" w:rsidRDefault="00DE331F" w:rsidP="00C27CED">
      <w:pPr>
        <w:shd w:val="clear" w:color="auto" w:fill="FFFFFF" w:themeFill="background1"/>
        <w:spacing w:line="240" w:lineRule="auto"/>
        <w:ind w:left="-567"/>
        <w:jc w:val="center"/>
        <w:rPr>
          <w:rFonts w:ascii="Times New Roman" w:hAnsi="Times New Roman" w:cs="Times New Roman"/>
          <w:b/>
          <w:shd w:val="clear" w:color="auto" w:fill="FFFFFF"/>
        </w:rPr>
      </w:pPr>
      <w:r w:rsidRPr="00B61B77">
        <w:rPr>
          <w:rStyle w:val="Gl"/>
          <w:rFonts w:ascii="Times New Roman" w:hAnsi="Times New Roman" w:cs="Times New Roman"/>
          <w:u w:val="single"/>
          <w:shd w:val="clear" w:color="auto" w:fill="FFFFFF"/>
        </w:rPr>
        <w:t>OKULA SAĞLIKLI BİR BAŞLANGIÇ İÇİN NELERE DİKKAT ETMEK GEREKİR?</w:t>
      </w:r>
    </w:p>
    <w:p w:rsidR="006435F6" w:rsidRPr="00B61B77" w:rsidRDefault="00E26C98" w:rsidP="00C27CED">
      <w:pPr>
        <w:pStyle w:val="ListeParagraf"/>
        <w:numPr>
          <w:ilvl w:val="0"/>
          <w:numId w:val="8"/>
        </w:numPr>
        <w:shd w:val="clear" w:color="auto" w:fill="FFFFFF" w:themeFill="background1"/>
        <w:spacing w:line="240" w:lineRule="auto"/>
        <w:ind w:left="567"/>
        <w:rPr>
          <w:rFonts w:ascii="Times New Roman" w:hAnsi="Times New Roman" w:cs="Times New Roman"/>
          <w:shd w:val="clear" w:color="auto" w:fill="FFFFFF"/>
        </w:rPr>
      </w:pPr>
      <w:r w:rsidRPr="00B61B77">
        <w:rPr>
          <w:rFonts w:ascii="Times New Roman" w:hAnsi="Times New Roman" w:cs="Times New Roman"/>
          <w:shd w:val="clear" w:color="auto" w:fill="FFFFFF"/>
        </w:rPr>
        <w:t>Oku</w:t>
      </w:r>
      <w:r w:rsidR="007D1017" w:rsidRPr="00B61B77">
        <w:rPr>
          <w:rFonts w:ascii="Times New Roman" w:hAnsi="Times New Roman" w:cs="Times New Roman"/>
          <w:shd w:val="clear" w:color="auto" w:fill="FFFFFF"/>
        </w:rPr>
        <w:t>ldan bahsederken olumlu kelimeler kullanın.</w:t>
      </w:r>
      <w:r w:rsidRPr="00B61B77">
        <w:rPr>
          <w:rFonts w:ascii="Times New Roman" w:hAnsi="Times New Roman" w:cs="Times New Roman"/>
          <w:shd w:val="clear" w:color="auto" w:fill="FFFFFF"/>
        </w:rPr>
        <w:t xml:space="preserve"> Okula gitmesi konusunda net olun.  Şiddet ve baskı kesinlikle uygulamayın</w:t>
      </w:r>
      <w:r w:rsidR="006435F6" w:rsidRPr="00B61B77">
        <w:rPr>
          <w:rFonts w:ascii="Times New Roman" w:hAnsi="Times New Roman" w:cs="Times New Roman"/>
          <w:shd w:val="clear" w:color="auto" w:fill="FFFFFF"/>
        </w:rPr>
        <w:t>.</w:t>
      </w:r>
    </w:p>
    <w:p w:rsidR="006435F6" w:rsidRPr="00B61B77" w:rsidRDefault="00240810" w:rsidP="00C27CED">
      <w:pPr>
        <w:pStyle w:val="ListeParagraf"/>
        <w:numPr>
          <w:ilvl w:val="0"/>
          <w:numId w:val="8"/>
        </w:numPr>
        <w:shd w:val="clear" w:color="auto" w:fill="FFFFFF" w:themeFill="background1"/>
        <w:spacing w:line="240" w:lineRule="auto"/>
        <w:ind w:left="567"/>
        <w:rPr>
          <w:rFonts w:ascii="Times New Roman" w:hAnsi="Times New Roman" w:cs="Times New Roman"/>
          <w:shd w:val="clear" w:color="auto" w:fill="FFFFFF"/>
        </w:rPr>
      </w:pPr>
      <w:r w:rsidRPr="00B61B77">
        <w:rPr>
          <w:rFonts w:ascii="Times New Roman" w:hAnsi="Times New Roman" w:cs="Times New Roman"/>
          <w:shd w:val="clear" w:color="auto" w:fill="FFFFFF"/>
        </w:rPr>
        <w:t xml:space="preserve">Ailelerin kendi korkularını kontrol atına almaları ve bu duygularını çocuklarına yansıtmamaları önemlidir. Okula giderken anne ve babanın endişelenmesi çocuğu daha da korkutur. </w:t>
      </w:r>
    </w:p>
    <w:p w:rsidR="006435F6" w:rsidRPr="00B61B77" w:rsidRDefault="007D1017"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rPr>
        <w:t>Öğrenciyi sınıfta</w:t>
      </w:r>
      <w:r w:rsidR="006435F6" w:rsidRPr="00B61B77">
        <w:rPr>
          <w:rFonts w:ascii="Times New Roman" w:hAnsi="Times New Roman" w:cs="Times New Roman"/>
        </w:rPr>
        <w:t>, koridorda</w:t>
      </w:r>
      <w:r w:rsidRPr="00B61B77">
        <w:rPr>
          <w:rFonts w:ascii="Times New Roman" w:hAnsi="Times New Roman" w:cs="Times New Roman"/>
        </w:rPr>
        <w:t xml:space="preserve"> değil okul bahçesinde bekleyin</w:t>
      </w:r>
      <w:r w:rsidR="006435F6" w:rsidRPr="00B61B77">
        <w:rPr>
          <w:rFonts w:ascii="Times New Roman" w:hAnsi="Times New Roman" w:cs="Times New Roman"/>
        </w:rPr>
        <w:t>.</w:t>
      </w:r>
    </w:p>
    <w:p w:rsidR="003846A0" w:rsidRPr="00B61B77" w:rsidRDefault="007D1017"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rPr>
        <w:t>İlk haftalar, çocuğunuzu okul çıkışında bizzat kendiniz alın.</w:t>
      </w:r>
    </w:p>
    <w:p w:rsidR="003846A0" w:rsidRPr="00B61B77" w:rsidRDefault="003846A0"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shd w:val="clear" w:color="auto" w:fill="FFFFFF"/>
        </w:rPr>
        <w:t>Okulun ilk günlerinde çocuk hangi ebeveynden daha kolay ayrılabiliyorsa okula o ebeveyni ile gitmelidir. İlk iki gün dışında ise okulda beklemeyin.</w:t>
      </w:r>
    </w:p>
    <w:p w:rsidR="003846A0" w:rsidRPr="00B61B77" w:rsidRDefault="003846A0"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shd w:val="clear" w:color="auto" w:fill="FFFFFF"/>
        </w:rPr>
        <w:t>Eğer okuldan siz alacaksanız tam vaktinde okulda olun. Bu davranış, çocuğa okula ve ailesine güvenebileceği mesajını verir.</w:t>
      </w:r>
    </w:p>
    <w:p w:rsidR="003846A0" w:rsidRPr="00B61B77" w:rsidRDefault="003846A0"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shd w:val="clear" w:color="auto" w:fill="FFFFFF"/>
        </w:rPr>
        <w:t>Çocuk okula götürüldüğünde “veda” anı kritik bir andır. Bu vedalaşmaları çok uzun tutmayın ya da kaçar gibi gitmeyin. Sizden güven duygusu alarak okula adım atmalıdır.</w:t>
      </w:r>
    </w:p>
    <w:p w:rsidR="003846A0" w:rsidRPr="00B61B77" w:rsidRDefault="003846A0"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shd w:val="clear" w:color="auto" w:fill="FFFFFF"/>
        </w:rPr>
        <w:t>Çocuğunuz okuldayken, siz dışarıda bir etkinlik yapacaksanız, bunu onun yanında konuşmayın. O okuldayken, sizin eğleneceğinizi düşünebilir ve okula gitmeyi ceza gibi algılayabilir.</w:t>
      </w:r>
    </w:p>
    <w:p w:rsidR="003846A0" w:rsidRPr="00B61B77" w:rsidRDefault="003846A0"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shd w:val="clear" w:color="auto" w:fill="FFFFFF"/>
        </w:rPr>
        <w:t>Çocuğun eğitim öğretim hayatına sağlıklı bir başlangıç yapabilmesi ve başarı ile yoluna devam etmesi; ancak kurulacak okul-aile işbirliği ile mümkün olur. Bunun için okul yöneticileri ve öğretmeniyle karşılıklı güvene dayalı bir ilişki kurun.</w:t>
      </w:r>
    </w:p>
    <w:p w:rsidR="006435F6" w:rsidRPr="00B61B77" w:rsidRDefault="00240810"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rPr>
        <w:t>Okul ve öğretmen hakkında olumsuz</w:t>
      </w:r>
      <w:r w:rsidR="00DE331F" w:rsidRPr="00B61B77">
        <w:rPr>
          <w:rFonts w:ascii="Times New Roman" w:hAnsi="Times New Roman" w:cs="Times New Roman"/>
        </w:rPr>
        <w:t xml:space="preserve"> konuşmalardan kaçınmalısınız</w:t>
      </w:r>
      <w:r w:rsidRPr="00B61B77">
        <w:rPr>
          <w:rFonts w:ascii="Times New Roman" w:hAnsi="Times New Roman" w:cs="Times New Roman"/>
        </w:rPr>
        <w:t>. Siz olumsuz bir tutum sergilerseniz, çoc</w:t>
      </w:r>
      <w:r w:rsidR="00DE331F" w:rsidRPr="00B61B77">
        <w:rPr>
          <w:rFonts w:ascii="Times New Roman" w:hAnsi="Times New Roman" w:cs="Times New Roman"/>
        </w:rPr>
        <w:t>uğunuz da okula ve öğretmenine karşı olumsuz bi</w:t>
      </w:r>
      <w:r w:rsidRPr="00B61B77">
        <w:rPr>
          <w:rFonts w:ascii="Times New Roman" w:hAnsi="Times New Roman" w:cs="Times New Roman"/>
        </w:rPr>
        <w:t>r tavır içinde olacaktır.</w:t>
      </w:r>
    </w:p>
    <w:p w:rsidR="006435F6" w:rsidRPr="00B61B77" w:rsidRDefault="007D1017"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rPr>
        <w:t>Çocuğunuzun yeni arkadaşlıklar edinmesine yardımcı olun.</w:t>
      </w:r>
    </w:p>
    <w:p w:rsidR="006435F6" w:rsidRPr="00B61B77" w:rsidRDefault="007D1017"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rPr>
        <w:t>"Her şeyini artık öğretmeninle yapacaksın artık onun her sözünü dinle" yerine, "Öğretmenin sana okuma-yazma ve güzel bilgiler öğretecek, sana yardımcı olacak, bir sürü arkadaşların olacak" gibi sözler söyleyin.</w:t>
      </w:r>
    </w:p>
    <w:p w:rsidR="006435F6" w:rsidRPr="00B61B77" w:rsidRDefault="007D1017"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shd w:val="clear" w:color="auto" w:fill="FFFFFF"/>
        </w:rPr>
        <w:t xml:space="preserve">Okula ne zaman gidip döneceği, yemek ve tuvalet ihtiyacını ne şekilde karşılayacağı ve kimden yardım isteyeceği konularında bilgilendirmek gerekir. </w:t>
      </w:r>
      <w:r w:rsidRPr="00B61B77">
        <w:rPr>
          <w:rFonts w:ascii="Times New Roman" w:hAnsi="Times New Roman" w:cs="Times New Roman"/>
        </w:rPr>
        <w:t>Tuvalete gitme, yemek yeme gibi temel ihtiyaçlarını tek başına yapabilecek yaşa</w:t>
      </w:r>
      <w:r w:rsidR="006435F6" w:rsidRPr="00B61B77">
        <w:rPr>
          <w:rFonts w:ascii="Times New Roman" w:hAnsi="Times New Roman" w:cs="Times New Roman"/>
        </w:rPr>
        <w:t xml:space="preserve"> geldiğini, büyüdüğünü söyleyin. </w:t>
      </w:r>
      <w:r w:rsidR="00C4500C" w:rsidRPr="00B61B77">
        <w:rPr>
          <w:rFonts w:ascii="Times New Roman" w:hAnsi="Times New Roman" w:cs="Times New Roman"/>
        </w:rPr>
        <w:t>Ona cesaret verin.</w:t>
      </w:r>
    </w:p>
    <w:p w:rsidR="006435F6" w:rsidRPr="00B61B77" w:rsidRDefault="007D1017"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rPr>
        <w:t>Çıkışta koridor yerine bahçede bekleyin.</w:t>
      </w:r>
    </w:p>
    <w:p w:rsidR="006435F6" w:rsidRPr="00B61B77" w:rsidRDefault="007D1017" w:rsidP="00C27CED">
      <w:pPr>
        <w:pStyle w:val="ListeParagraf"/>
        <w:numPr>
          <w:ilvl w:val="0"/>
          <w:numId w:val="8"/>
        </w:numPr>
        <w:shd w:val="clear" w:color="auto" w:fill="FFFFFF" w:themeFill="background1"/>
        <w:spacing w:line="240" w:lineRule="auto"/>
        <w:ind w:left="567"/>
        <w:rPr>
          <w:rFonts w:ascii="Times New Roman" w:hAnsi="Times New Roman" w:cs="Times New Roman"/>
          <w:shd w:val="clear" w:color="auto" w:fill="FFFFFF"/>
        </w:rPr>
      </w:pPr>
      <w:r w:rsidRPr="00B61B77">
        <w:rPr>
          <w:rFonts w:ascii="Times New Roman" w:hAnsi="Times New Roman" w:cs="Times New Roman"/>
          <w:shd w:val="clear" w:color="auto" w:fill="FFFFFF"/>
        </w:rPr>
        <w:t>O</w:t>
      </w:r>
      <w:r w:rsidR="00240810" w:rsidRPr="00B61B77">
        <w:rPr>
          <w:rFonts w:ascii="Times New Roman" w:hAnsi="Times New Roman" w:cs="Times New Roman"/>
          <w:shd w:val="clear" w:color="auto" w:fill="FFFFFF"/>
        </w:rPr>
        <w:t>kulla ilgili çocuğun sohbet etmesini desteklemek soru işaretlerini gidermek adına etkili olabilir.</w:t>
      </w:r>
      <w:r w:rsidR="00E252B6" w:rsidRPr="00B61B77">
        <w:rPr>
          <w:rFonts w:ascii="Times New Roman" w:hAnsi="Times New Roman" w:cs="Times New Roman"/>
          <w:shd w:val="clear" w:color="auto" w:fill="FFFFFF"/>
        </w:rPr>
        <w:t xml:space="preserve"> Evde, o</w:t>
      </w:r>
      <w:r w:rsidRPr="00B61B77">
        <w:rPr>
          <w:rFonts w:ascii="Times New Roman" w:hAnsi="Times New Roman" w:cs="Times New Roman"/>
          <w:shd w:val="clear" w:color="auto" w:fill="FFFFFF"/>
        </w:rPr>
        <w:t>kulunun nasıl geçtiğini sorun.</w:t>
      </w:r>
    </w:p>
    <w:p w:rsidR="006435F6" w:rsidRPr="00B61B77" w:rsidRDefault="007D1017"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shd w:val="clear" w:color="auto" w:fill="FFFFFF"/>
        </w:rPr>
        <w:t>Okulun</w:t>
      </w:r>
      <w:r w:rsidR="00240810" w:rsidRPr="00B61B77">
        <w:rPr>
          <w:rFonts w:ascii="Times New Roman" w:hAnsi="Times New Roman" w:cs="Times New Roman"/>
          <w:shd w:val="clear" w:color="auto" w:fill="FFFFFF"/>
        </w:rPr>
        <w:t xml:space="preserve"> önünden geçildiği zamanlarda “onun okulu” olduğu vurgusu </w:t>
      </w:r>
      <w:proofErr w:type="gramStart"/>
      <w:r w:rsidR="00240810" w:rsidRPr="00B61B77">
        <w:rPr>
          <w:rFonts w:ascii="Times New Roman" w:hAnsi="Times New Roman" w:cs="Times New Roman"/>
          <w:shd w:val="clear" w:color="auto" w:fill="FFFFFF"/>
        </w:rPr>
        <w:t>yapılmalıdır.</w:t>
      </w:r>
      <w:r w:rsidRPr="00B61B77">
        <w:rPr>
          <w:rFonts w:ascii="Times New Roman" w:hAnsi="Times New Roman" w:cs="Times New Roman"/>
          <w:shd w:val="clear" w:color="auto" w:fill="FFFFFF"/>
        </w:rPr>
        <w:t>Okul</w:t>
      </w:r>
      <w:proofErr w:type="gramEnd"/>
      <w:r w:rsidRPr="00B61B77">
        <w:rPr>
          <w:rFonts w:ascii="Times New Roman" w:hAnsi="Times New Roman" w:cs="Times New Roman"/>
          <w:shd w:val="clear" w:color="auto" w:fill="FFFFFF"/>
        </w:rPr>
        <w:t xml:space="preserve"> hakkında olumlu sözler söylenmelidir.</w:t>
      </w:r>
    </w:p>
    <w:p w:rsidR="006435F6" w:rsidRPr="00B61B77" w:rsidRDefault="00240810" w:rsidP="00C27CED">
      <w:pPr>
        <w:pStyle w:val="ListeParagraf"/>
        <w:numPr>
          <w:ilvl w:val="0"/>
          <w:numId w:val="8"/>
        </w:numPr>
        <w:shd w:val="clear" w:color="auto" w:fill="FFFFFF" w:themeFill="background1"/>
        <w:spacing w:line="240" w:lineRule="auto"/>
        <w:ind w:left="567"/>
        <w:rPr>
          <w:rFonts w:ascii="Times New Roman" w:hAnsi="Times New Roman" w:cs="Times New Roman"/>
        </w:rPr>
      </w:pPr>
      <w:r w:rsidRPr="00B61B77">
        <w:rPr>
          <w:rFonts w:ascii="Times New Roman" w:hAnsi="Times New Roman" w:cs="Times New Roman"/>
          <w:shd w:val="clear" w:color="auto" w:fill="FFFFFF"/>
        </w:rPr>
        <w:t>Odasına çalışma masası, kütüphane vb eşyalar konarak ufak değişiklikler yapılabilir.</w:t>
      </w:r>
    </w:p>
    <w:p w:rsidR="003846A0" w:rsidRPr="00B61B77" w:rsidRDefault="00240810" w:rsidP="00C27CED">
      <w:pPr>
        <w:pStyle w:val="ListeParagraf"/>
        <w:numPr>
          <w:ilvl w:val="0"/>
          <w:numId w:val="8"/>
        </w:numPr>
        <w:shd w:val="clear" w:color="auto" w:fill="FFFFFF" w:themeFill="background1"/>
        <w:spacing w:line="240" w:lineRule="auto"/>
        <w:ind w:left="567"/>
        <w:rPr>
          <w:rFonts w:ascii="Times New Roman" w:hAnsi="Times New Roman" w:cs="Times New Roman"/>
          <w:shd w:val="clear" w:color="auto" w:fill="FFFFFF"/>
        </w:rPr>
      </w:pPr>
      <w:r w:rsidRPr="00B61B77">
        <w:rPr>
          <w:rFonts w:ascii="Times New Roman" w:hAnsi="Times New Roman" w:cs="Times New Roman"/>
          <w:shd w:val="clear" w:color="auto" w:fill="FFFFFF"/>
        </w:rPr>
        <w:t>Okul eşyalarını birlikte almaya gitmek ve seçmesine izin vermek uyumunu kolaylaştıracaktır.</w:t>
      </w:r>
    </w:p>
    <w:p w:rsidR="00AF7BC4" w:rsidRPr="00B61B77" w:rsidRDefault="003846A0" w:rsidP="00B61B77">
      <w:pPr>
        <w:pStyle w:val="ListeParagraf"/>
        <w:numPr>
          <w:ilvl w:val="0"/>
          <w:numId w:val="8"/>
        </w:numPr>
        <w:shd w:val="clear" w:color="auto" w:fill="FFFFFF" w:themeFill="background1"/>
        <w:spacing w:line="240" w:lineRule="auto"/>
        <w:ind w:left="567"/>
        <w:jc w:val="center"/>
        <w:rPr>
          <w:rFonts w:ascii="Arial" w:hAnsi="Arial" w:cs="Arial"/>
          <w:sz w:val="23"/>
          <w:szCs w:val="23"/>
          <w:shd w:val="clear" w:color="auto" w:fill="FFFFFF"/>
        </w:rPr>
      </w:pPr>
      <w:r w:rsidRPr="00B61B77">
        <w:rPr>
          <w:rFonts w:ascii="Times New Roman" w:hAnsi="Times New Roman" w:cs="Times New Roman"/>
          <w:shd w:val="clear" w:color="auto" w:fill="FFFFFF"/>
        </w:rPr>
        <w:t>Okulla beraber çocuğun uyku zamanında değişiklik olacaktır. Erken yatması için zorlayıcı bir tutum benimsemeyin. Çocuğunuza bu konuda anlayış gösterin, gerekirse ilk günlerde ailece onun yatması gereken saatlere göre uyku zamanınızı ayarlayın.</w:t>
      </w:r>
      <w:r w:rsidR="00240810" w:rsidRPr="00B61B77">
        <w:rPr>
          <w:rFonts w:ascii="Arial" w:hAnsi="Arial" w:cs="Arial"/>
        </w:rPr>
        <w:br/>
      </w:r>
    </w:p>
    <w:p w:rsidR="00B61B77" w:rsidRDefault="00AF7BC4" w:rsidP="00B61B77">
      <w:pPr>
        <w:shd w:val="clear" w:color="auto" w:fill="FFFFFF" w:themeFill="background1"/>
        <w:jc w:val="center"/>
        <w:rPr>
          <w:rFonts w:ascii="Arial" w:hAnsi="Arial" w:cs="Arial"/>
          <w:sz w:val="18"/>
          <w:szCs w:val="18"/>
          <w:shd w:val="clear" w:color="auto" w:fill="FFFFFF"/>
        </w:rPr>
      </w:pPr>
      <w:r w:rsidRPr="00B61B77">
        <w:rPr>
          <w:rFonts w:ascii="Arial" w:hAnsi="Arial" w:cs="Arial"/>
          <w:sz w:val="18"/>
          <w:szCs w:val="18"/>
          <w:shd w:val="clear" w:color="auto" w:fill="FFFFFF"/>
        </w:rPr>
        <w:t>ALTINDAĞ ÇOCUK SEVENLER DERNEĞİ İLKOKUL</w:t>
      </w:r>
      <w:r w:rsidR="00B61B77">
        <w:rPr>
          <w:rFonts w:ascii="Arial" w:hAnsi="Arial" w:cs="Arial"/>
          <w:sz w:val="18"/>
          <w:szCs w:val="18"/>
          <w:shd w:val="clear" w:color="auto" w:fill="FFFFFF"/>
        </w:rPr>
        <w:t>U</w:t>
      </w:r>
    </w:p>
    <w:p w:rsidR="00B61B77" w:rsidRPr="00C27CED" w:rsidRDefault="00B61B77" w:rsidP="00B61B77">
      <w:pPr>
        <w:shd w:val="clear" w:color="auto" w:fill="FFFFFF" w:themeFill="background1"/>
        <w:jc w:val="center"/>
        <w:rPr>
          <w:rFonts w:ascii="Times New Roman" w:hAnsi="Times New Roman" w:cs="Times New Roman"/>
          <w:color w:val="7030A0"/>
          <w:sz w:val="18"/>
          <w:szCs w:val="18"/>
          <w:shd w:val="clear" w:color="auto" w:fill="FFFFFF"/>
        </w:rPr>
      </w:pPr>
      <w:r>
        <w:rPr>
          <w:rFonts w:ascii="Arial" w:hAnsi="Arial" w:cs="Arial"/>
          <w:sz w:val="18"/>
          <w:szCs w:val="18"/>
          <w:shd w:val="clear" w:color="auto" w:fill="FFFFFF"/>
        </w:rPr>
        <w:t>REHBERLİK SERVİSİ</w:t>
      </w:r>
    </w:p>
    <w:p w:rsidR="00AF7BC4" w:rsidRPr="00C27CED" w:rsidRDefault="00AF7BC4" w:rsidP="00C27CED">
      <w:pPr>
        <w:shd w:val="clear" w:color="auto" w:fill="FFFFFF" w:themeFill="background1"/>
        <w:rPr>
          <w:rFonts w:ascii="Times New Roman" w:hAnsi="Times New Roman" w:cs="Times New Roman"/>
          <w:color w:val="7030A0"/>
          <w:sz w:val="18"/>
          <w:szCs w:val="18"/>
          <w:shd w:val="clear" w:color="auto" w:fill="FFFFFF"/>
        </w:rPr>
      </w:pPr>
    </w:p>
    <w:sectPr w:rsidR="00AF7BC4" w:rsidRPr="00C27CED" w:rsidSect="00D122FB">
      <w:pgSz w:w="11906" w:h="16838"/>
      <w:pgMar w:top="568" w:right="1417" w:bottom="567" w:left="1417" w:header="708" w:footer="708" w:gutter="0"/>
      <w:pgBorders w:offsetFrom="page">
        <w:top w:val="handmade1" w:sz="17" w:space="24" w:color="auto"/>
        <w:left w:val="handmade1" w:sz="17" w:space="24" w:color="auto"/>
        <w:bottom w:val="handmade1" w:sz="17" w:space="24" w:color="auto"/>
        <w:right w:val="handmade1" w:sz="1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E7C34"/>
    <w:multiLevelType w:val="hybridMultilevel"/>
    <w:tmpl w:val="6A303930"/>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93E6D4E"/>
    <w:multiLevelType w:val="hybridMultilevel"/>
    <w:tmpl w:val="1F62692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1C640CD"/>
    <w:multiLevelType w:val="hybridMultilevel"/>
    <w:tmpl w:val="8C8C8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FAC2CD1"/>
    <w:multiLevelType w:val="hybridMultilevel"/>
    <w:tmpl w:val="1B4A60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6997CCC"/>
    <w:multiLevelType w:val="hybridMultilevel"/>
    <w:tmpl w:val="E82C6774"/>
    <w:lvl w:ilvl="0" w:tplc="0F487940">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6ABB686D"/>
    <w:multiLevelType w:val="hybridMultilevel"/>
    <w:tmpl w:val="81866DCE"/>
    <w:lvl w:ilvl="0" w:tplc="041F0001">
      <w:start w:val="1"/>
      <w:numFmt w:val="bullet"/>
      <w:lvlText w:val=""/>
      <w:lvlJc w:val="left"/>
      <w:pPr>
        <w:ind w:left="720" w:hanging="360"/>
      </w:pPr>
      <w:rPr>
        <w:rFonts w:ascii="Symbol" w:hAnsi="Symbol" w:hint="default"/>
      </w:rPr>
    </w:lvl>
    <w:lvl w:ilvl="1" w:tplc="0914BAEC">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6A1443"/>
    <w:multiLevelType w:val="hybridMultilevel"/>
    <w:tmpl w:val="E29C3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7037F7D"/>
    <w:multiLevelType w:val="hybridMultilevel"/>
    <w:tmpl w:val="6DF6CEC4"/>
    <w:lvl w:ilvl="0" w:tplc="0F48794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3123"/>
    <w:rsid w:val="001E4C54"/>
    <w:rsid w:val="00240810"/>
    <w:rsid w:val="002F70D4"/>
    <w:rsid w:val="00300304"/>
    <w:rsid w:val="003846A0"/>
    <w:rsid w:val="00455135"/>
    <w:rsid w:val="006435F6"/>
    <w:rsid w:val="007D1017"/>
    <w:rsid w:val="00AE7B3D"/>
    <w:rsid w:val="00AF7BC4"/>
    <w:rsid w:val="00B61B77"/>
    <w:rsid w:val="00C27CED"/>
    <w:rsid w:val="00C32F6B"/>
    <w:rsid w:val="00C4500C"/>
    <w:rsid w:val="00D122FB"/>
    <w:rsid w:val="00D23123"/>
    <w:rsid w:val="00DE331F"/>
    <w:rsid w:val="00E006D0"/>
    <w:rsid w:val="00E252B6"/>
    <w:rsid w:val="00E26C9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304"/>
  </w:style>
  <w:style w:type="paragraph" w:styleId="Balk1">
    <w:name w:val="heading 1"/>
    <w:basedOn w:val="Normal"/>
    <w:link w:val="Balk1Char"/>
    <w:uiPriority w:val="9"/>
    <w:qFormat/>
    <w:rsid w:val="00240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081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E331F"/>
    <w:rPr>
      <w:b/>
      <w:bCs/>
    </w:rPr>
  </w:style>
  <w:style w:type="paragraph" w:styleId="ListeParagraf">
    <w:name w:val="List Paragraph"/>
    <w:basedOn w:val="Normal"/>
    <w:uiPriority w:val="34"/>
    <w:qFormat/>
    <w:rsid w:val="00DE331F"/>
    <w:pPr>
      <w:ind w:left="720"/>
      <w:contextualSpacing/>
    </w:pPr>
  </w:style>
  <w:style w:type="paragraph" w:styleId="NormalWeb">
    <w:name w:val="Normal (Web)"/>
    <w:basedOn w:val="Normal"/>
    <w:uiPriority w:val="99"/>
    <w:unhideWhenUsed/>
    <w:rsid w:val="007D10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408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0810"/>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DE331F"/>
    <w:rPr>
      <w:b/>
      <w:bCs/>
    </w:rPr>
  </w:style>
  <w:style w:type="paragraph" w:styleId="ListeParagraf">
    <w:name w:val="List Paragraph"/>
    <w:basedOn w:val="Normal"/>
    <w:uiPriority w:val="34"/>
    <w:qFormat/>
    <w:rsid w:val="00DE331F"/>
    <w:pPr>
      <w:ind w:left="720"/>
      <w:contextualSpacing/>
    </w:pPr>
  </w:style>
  <w:style w:type="paragraph" w:styleId="NormalWeb">
    <w:name w:val="Normal (Web)"/>
    <w:basedOn w:val="Normal"/>
    <w:uiPriority w:val="99"/>
    <w:unhideWhenUsed/>
    <w:rsid w:val="007D101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91151046">
      <w:bodyDiv w:val="1"/>
      <w:marLeft w:val="0"/>
      <w:marRight w:val="0"/>
      <w:marTop w:val="0"/>
      <w:marBottom w:val="0"/>
      <w:divBdr>
        <w:top w:val="none" w:sz="0" w:space="0" w:color="auto"/>
        <w:left w:val="none" w:sz="0" w:space="0" w:color="auto"/>
        <w:bottom w:val="none" w:sz="0" w:space="0" w:color="auto"/>
        <w:right w:val="none" w:sz="0" w:space="0" w:color="auto"/>
      </w:divBdr>
    </w:div>
    <w:div w:id="214723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54A8-6F89-40C9-BA2C-51327B1A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596</Words>
  <Characters>3398</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siscen siscen</dc:creator>
  <cp:keywords/>
  <dc:description/>
  <cp:lastModifiedBy>REHBERLİK</cp:lastModifiedBy>
  <cp:revision>7</cp:revision>
  <cp:lastPrinted>2016-03-08T10:34:00Z</cp:lastPrinted>
  <dcterms:created xsi:type="dcterms:W3CDTF">2015-09-27T19:16:00Z</dcterms:created>
  <dcterms:modified xsi:type="dcterms:W3CDTF">2017-12-11T06:52:00Z</dcterms:modified>
</cp:coreProperties>
</file>